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13" w:rsidRDefault="00CD7313" w:rsidP="00CD7313">
      <w:pPr>
        <w:pStyle w:val="v1msonormal"/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Szanowni Państwo, 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związku ze zbliżającym się końcem roku informujemy </w:t>
      </w:r>
      <w:r>
        <w:rPr>
          <w:rFonts w:ascii="Arial" w:hAnsi="Arial" w:cs="Arial"/>
          <w:b/>
          <w:bCs/>
          <w:color w:val="000000"/>
          <w:sz w:val="20"/>
          <w:szCs w:val="20"/>
        </w:rPr>
        <w:t>o zmianach w sposobie</w:t>
      </w:r>
      <w:r>
        <w:rPr>
          <w:rFonts w:ascii="Arial" w:hAnsi="Arial" w:cs="Arial"/>
          <w:color w:val="000000"/>
          <w:sz w:val="20"/>
          <w:szCs w:val="20"/>
        </w:rPr>
        <w:t xml:space="preserve"> złożenia dyspozycji zerowania sald, które zostanie wykonane przez Bank na koniec roku.  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Dyspozycje można składać od 13.11.2020r. i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tylko za pośrednictwem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iPKO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biznes </w:t>
      </w:r>
      <w:r>
        <w:rPr>
          <w:rFonts w:ascii="Arial" w:hAnsi="Arial" w:cs="Arial"/>
          <w:color w:val="000000"/>
          <w:sz w:val="20"/>
          <w:szCs w:val="20"/>
          <w:u w:val="single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moduł Wnioski, opcja „zerowanie sald”).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Bank nie będzie przyjmował dyspozycji w innych formach (np. wersji papierowej).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Przypominamy, że konieczne jest nadanie przez Państwa administratora, uprawnień dla użytkowników mających prawo złożyć taką dyspozycję - w załączeniu przekazujemy instrukcję oraz komunikat wystawiony 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biznes. 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Jeśli, zgodnie z postanowieniami Państwa Umowy rachunku bieżącego, odsetki przekazywane są automatycznie na wskazany rachunek, a składając dyspozycję za pośrednictwem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biznes, Państwa życzeniem jest, aby w dniu 31.12.2020r. zostały przeksięgowane na inny rachunek, konieczne jest złożenie odrębnych dyspozycji - najpierw na przeksięgowanie salda, a następnie drugiej, na przeksięgowanie odsetek ze wskazaniem właściwego rachunku. </w:t>
      </w:r>
    </w:p>
    <w:p w:rsidR="00CD7313" w:rsidRDefault="00CD7313" w:rsidP="00CD7313">
      <w:pPr>
        <w:pStyle w:val="v1msonormal"/>
        <w:autoSpaceDE w:val="0"/>
        <w:autoSpaceDN w:val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Dyspozycje należy złożyć do dnia 24.12.2020r. do godziny 18:00, po tym terminie opcja zerowania sald nie będzie dostępna.</w:t>
      </w:r>
    </w:p>
    <w:p w:rsidR="00CD7313" w:rsidRDefault="00CD7313" w:rsidP="00CD7313">
      <w:pPr>
        <w:pStyle w:val="v1msonormal"/>
        <w:autoSpaceDE w:val="0"/>
        <w:autoSpaceDN w:val="0"/>
        <w:jc w:val="both"/>
      </w:pPr>
      <w:r>
        <w:rPr>
          <w:rFonts w:ascii="Arial" w:hAnsi="Arial" w:cs="Arial"/>
          <w:color w:val="000000"/>
          <w:sz w:val="20"/>
          <w:szCs w:val="20"/>
        </w:rPr>
        <w:t>Zasady realizacji dyspozycji: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bank wykonuje tylko przeksięgowania zerujące rachunek - nie wykonuje dyspozycji pośredniego, wielokrotnego przeksięgowania sald - w dyspozycji powinien być podany rachunek, który ma zostać ostatecznie uznany. 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 xml:space="preserve">bank nie będzie również weryfikował wykluczających się dyspozycji - bardzo prosimy o przeprowadzenie uzgodnień w tym zakresie pomiędzy swoimi jednostkami organizacyjnymi. 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na wszystkich rachunkach prowadzonych w ramach umowy w dniu 30.12.2020 r. zostaną rozliczone odsetki, prowizje i opłaty z datą waluty 31.12.2020 r.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31.12.2020 r. nie zostaną założone depozyty automatyczne ze wszystkich wskazanych w dyspozycji rachunków.  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rozliczenie na rachunku operacji, wykonanych wydanymi do rachunku kartami debetowymi lub kartami przedpłaconymi, może zostać zaksięgowane po operacji wyzerowania rachunków (zarówno bieżącego, pomocniczego jak i rachunków technicznych kart przedpłaconych). W związku z powyższym, w celu uniknięcia księgowań na rachunkach po wykonaniu operacji zerowania sald, nie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należy używać kart debetowych i przedpłaconych w okresie 23.12.2020r. - 01.01.2021r. włącznie;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w celu uniknięcia księgowań na rachunkach po wykonaniu operacji zerowania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lub w celu prawidłowej realizacji dyspozycji zerowania sald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nie powinno się dokonywać operacji gotówkowych (wpłaty i wypłaty) na rachunkach wskazanych do procesu zerowania sald po dniu 27.12.2020r. w placówkach innych niż oddziały PKO BP SA oraz po dniu 28.12.2020r. w oddziałach PKO BP SA. Wpłaty gotówkowe w formie zamkniętej deponowane we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wrzutniach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nocnych nie powinny być dokonywane w okresie 23.12.2020r. - 31.12.2020r. włącznie;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bank nie będzie ograniczał dostępu do internetowych kanałów bankowości elektronicznej. Oznacza to, że wszystkie przelewy zostaną zarejestrowane on-line na rachunkach jak w dzień roboczy. W związku z powyższym, w celu uniknięcia księgowań na rachunkach po wykonaniu operacji zerowania sald, prosimy poinformować swoich kontrahentów i jednostki powiązane o dokonaniu koniecznych przelewów, wpłat, wypłat z wyprzedzeniem (w tym zlecenia stałe oraz przelewy przyszłe);</w:t>
      </w:r>
    </w:p>
    <w:p w:rsidR="00CD7313" w:rsidRDefault="00CD7313" w:rsidP="00CD7313">
      <w:pPr>
        <w:pStyle w:val="v1msolistparagraph"/>
        <w:ind w:hanging="360"/>
        <w:jc w:val="both"/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0"/>
          <w:szCs w:val="20"/>
        </w:rPr>
        <w:t>depozyty (lokaty) terminowe z datą zapadalności na dzień 31.12.2020r. zostaną rozliczone w tym dniu, co spowoduje zmianę stanu salda rachunku powiązanego z depozytem już po jego wyzerowaniu.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sz w:val="20"/>
          <w:szCs w:val="20"/>
        </w:rPr>
        <w:t xml:space="preserve">W przypadku pytań lub wątpliwości dotyczących nadania uprawnień w serwisie </w:t>
      </w:r>
      <w:proofErr w:type="spellStart"/>
      <w:r>
        <w:rPr>
          <w:rFonts w:ascii="Arial" w:hAnsi="Arial" w:cs="Arial"/>
          <w:sz w:val="20"/>
          <w:szCs w:val="20"/>
        </w:rPr>
        <w:t>iPKO</w:t>
      </w:r>
      <w:proofErr w:type="spellEnd"/>
      <w:r>
        <w:rPr>
          <w:rFonts w:ascii="Arial" w:hAnsi="Arial" w:cs="Arial"/>
          <w:sz w:val="20"/>
          <w:szCs w:val="20"/>
        </w:rPr>
        <w:t xml:space="preserve"> biznes prosimy o kontakt z Zespołem Wsparcia Bankowości Elektronicznej pod numerem telefonu +48 61 855 94 94, w pozostałych sprawach z Państwa opiekunem w Centrum Obsługi Klienta Korporacyjnego </w:t>
      </w:r>
      <w:r>
        <w:rPr>
          <w:rFonts w:ascii="Arial" w:hAnsi="Arial" w:cs="Arial"/>
          <w:b/>
          <w:bCs/>
          <w:sz w:val="20"/>
          <w:szCs w:val="20"/>
        </w:rPr>
        <w:t xml:space="preserve">Robertem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Sadakierskim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tel. 58 343 85 11, e-mail: </w:t>
      </w:r>
      <w:hyperlink r:id="rId4" w:history="1">
        <w:r w:rsidRPr="007840C3">
          <w:rPr>
            <w:rStyle w:val="Hipercze"/>
            <w:rFonts w:ascii="Arial" w:hAnsi="Arial" w:cs="Arial"/>
            <w:b/>
            <w:bCs/>
            <w:sz w:val="20"/>
            <w:szCs w:val="20"/>
          </w:rPr>
          <w:t>robert.sadakierski@pkobp.pl</w:t>
        </w:r>
      </w:hyperlink>
    </w:p>
    <w:p w:rsidR="00CD7313" w:rsidRDefault="00CD7313" w:rsidP="00CD7313">
      <w:pPr>
        <w:pStyle w:val="v1msonormal"/>
        <w:jc w:val="both"/>
      </w:pP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sz w:val="20"/>
          <w:szCs w:val="20"/>
        </w:rPr>
        <w:t>Z poważaniem,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Robert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Sadakierski</w:t>
      </w:r>
      <w:proofErr w:type="spellEnd"/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Kierownik Zespołu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PKO Bank Polski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Centrum Obsługi Klienta Korporacyjnego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Biuro Obsługi Klienta Korporacyjnego w Gdyni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81-303 Gdynia, ul. Jerzego Waszyngtona 17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t: 58 343 85 11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f: 58 767 80 62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k: 885 223 840</w:t>
      </w:r>
    </w:p>
    <w:p w:rsidR="00CD7313" w:rsidRDefault="00CD7313" w:rsidP="00CD7313">
      <w:pPr>
        <w:pStyle w:val="v1msonormal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E651B" w:rsidRDefault="00BE651B" w:rsidP="00CD7313">
      <w:pPr>
        <w:jc w:val="both"/>
      </w:pPr>
    </w:p>
    <w:sectPr w:rsidR="00B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9"/>
    <w:rsid w:val="002C76C9"/>
    <w:rsid w:val="005535BC"/>
    <w:rsid w:val="00BE651B"/>
    <w:rsid w:val="00CD7313"/>
    <w:rsid w:val="00D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4C24-D061-4EB0-9ECE-31652275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CD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sadakierski@pko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latanowicz.mariola</dc:creator>
  <cp:keywords/>
  <dc:description/>
  <cp:lastModifiedBy>martul.joanna</cp:lastModifiedBy>
  <cp:revision>2</cp:revision>
  <dcterms:created xsi:type="dcterms:W3CDTF">2020-11-23T07:48:00Z</dcterms:created>
  <dcterms:modified xsi:type="dcterms:W3CDTF">2020-11-23T07:48:00Z</dcterms:modified>
</cp:coreProperties>
</file>